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65" w:rsidRDefault="00370365" w:rsidP="003703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70365">
        <w:rPr>
          <w:rFonts w:ascii="Times New Roman" w:hAnsi="Times New Roman"/>
          <w:b/>
          <w:sz w:val="28"/>
          <w:szCs w:val="28"/>
        </w:rPr>
        <w:t>Примерные темы НИР для бакалавров направления подготовки: «Специальное (дефектологическое) о</w:t>
      </w:r>
      <w:r>
        <w:rPr>
          <w:rFonts w:ascii="Times New Roman" w:hAnsi="Times New Roman"/>
          <w:b/>
          <w:sz w:val="28"/>
          <w:szCs w:val="28"/>
        </w:rPr>
        <w:t>бразование, профиль «Логопедия»</w:t>
      </w:r>
    </w:p>
    <w:p w:rsidR="00370365" w:rsidRPr="00370365" w:rsidRDefault="00370365" w:rsidP="003703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70365" w:rsidRDefault="00370365" w:rsidP="0037036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Проблемы коррекционного обучения в специальных образовательных учреждениях для детей с нарушениями речевого развития на современном этапе. </w:t>
      </w:r>
    </w:p>
    <w:p w:rsidR="00370365" w:rsidRDefault="00370365" w:rsidP="0037036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Психолого-педагогические условия коррекционной работы с детьми, имеющими тяжелые нарушения речи. </w:t>
      </w:r>
    </w:p>
    <w:p w:rsidR="00370365" w:rsidRDefault="00370365" w:rsidP="00370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нарушений речевого развития у учащихся с ограниченными возможностями здоровья  на уроках (предмет по выбору).</w:t>
      </w:r>
    </w:p>
    <w:p w:rsidR="00370365" w:rsidRDefault="00370365" w:rsidP="0037036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Психолого-педагогические условия оптимизации речевого развития детей с ограниченными возможностями здоровья. </w:t>
      </w:r>
    </w:p>
    <w:p w:rsidR="00370365" w:rsidRDefault="00370365" w:rsidP="00370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технических средств в обучении детей с тяжелыми нарушениями речи (на примере учебного предмета).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коммуникативной функции речи учащихся старших классов с ограниченными возможностями здоровья на уроках (предмет по выбору).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Коррекционное значение игровых графических упражнений на занятиях с детьми, имеющими тяжелые нарушения речи.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ind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Система логопедической работы по формированию произношения у детей с </w:t>
      </w:r>
      <w:proofErr w:type="spellStart"/>
      <w:r>
        <w:rPr>
          <w:rFonts w:ascii="Times New Roman" w:hAnsi="Times New Roman"/>
          <w:sz w:val="28"/>
          <w:szCs w:val="28"/>
        </w:rPr>
        <w:t>артикуляторно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-фонетической </w:t>
      </w:r>
      <w:proofErr w:type="spellStart"/>
      <w:r>
        <w:rPr>
          <w:rFonts w:ascii="Times New Roman" w:hAnsi="Times New Roman"/>
          <w:sz w:val="28"/>
          <w:szCs w:val="28"/>
        </w:rPr>
        <w:t>дислалией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Логопедическая работа по формированию фонематической стороны речи у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акустико-фонематической </w:t>
      </w:r>
      <w:proofErr w:type="spellStart"/>
      <w:r>
        <w:rPr>
          <w:sz w:val="28"/>
          <w:szCs w:val="28"/>
        </w:rPr>
        <w:t>дислалией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Дифференцированный подход при устранении нарушений произношения у детей с </w:t>
      </w:r>
      <w:proofErr w:type="spellStart"/>
      <w:r>
        <w:rPr>
          <w:sz w:val="28"/>
          <w:szCs w:val="28"/>
        </w:rPr>
        <w:t>артикуляторно</w:t>
      </w:r>
      <w:proofErr w:type="spellEnd"/>
      <w:r>
        <w:rPr>
          <w:sz w:val="28"/>
          <w:szCs w:val="28"/>
        </w:rPr>
        <w:t xml:space="preserve">-фонематической </w:t>
      </w:r>
      <w:proofErr w:type="spellStart"/>
      <w:r>
        <w:rPr>
          <w:sz w:val="28"/>
          <w:szCs w:val="28"/>
        </w:rPr>
        <w:t>дислалией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Психолого-педагогические основы коррекции произношения у детей с </w:t>
      </w:r>
      <w:proofErr w:type="spellStart"/>
      <w:r>
        <w:rPr>
          <w:sz w:val="28"/>
          <w:szCs w:val="28"/>
        </w:rPr>
        <w:t>дислалией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акустико-фонематической </w:t>
      </w:r>
      <w:proofErr w:type="spellStart"/>
      <w:r>
        <w:rPr>
          <w:sz w:val="28"/>
          <w:szCs w:val="28"/>
        </w:rPr>
        <w:t>дислалией</w:t>
      </w:r>
      <w:proofErr w:type="spellEnd"/>
      <w:r>
        <w:rPr>
          <w:sz w:val="28"/>
          <w:szCs w:val="28"/>
        </w:rPr>
        <w:t xml:space="preserve"> к обучению грамоте.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Предупреждение нарушений письма у детей с </w:t>
      </w:r>
      <w:proofErr w:type="spellStart"/>
      <w:r>
        <w:rPr>
          <w:sz w:val="28"/>
          <w:szCs w:val="28"/>
        </w:rPr>
        <w:t>артикуляторно</w:t>
      </w:r>
      <w:proofErr w:type="spellEnd"/>
      <w:r>
        <w:rPr>
          <w:sz w:val="28"/>
          <w:szCs w:val="28"/>
        </w:rPr>
        <w:t xml:space="preserve">-фонематической </w:t>
      </w:r>
      <w:proofErr w:type="spellStart"/>
      <w:r>
        <w:rPr>
          <w:sz w:val="28"/>
          <w:szCs w:val="28"/>
        </w:rPr>
        <w:t>дислалией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Особенности формирования фонематических представлений у детей с дефектами произношения.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Коррекционное обучение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с рождения и до 1 года.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Коррекционное обучение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с 1 года и до 3 лет.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Коррекционное обучение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с 3 до 7 лет.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Коррекционное обучение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в дооперационный период.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Дифференцированный подход при коррекции речи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в дооперационный период.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Коррекционное обучение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в послеоперационный период.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Дифференцированный подход при воспитании речи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в дооперационный период.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Нарушение голоса у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Дифференцированный подход к коррекции голоса у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Логопедическая работа по формированию голоса у детей с </w:t>
      </w:r>
      <w:proofErr w:type="gramStart"/>
      <w:r>
        <w:rPr>
          <w:sz w:val="28"/>
          <w:szCs w:val="28"/>
        </w:rPr>
        <w:t>открытой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речи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в процессе общения в игре.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Формирование контроля и самоконтроля в процессе коррекции звукопроизношения у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фонематического слуха и восприятия у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в специальном детском саду.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речи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 в процессе овладения изобразительной деятельностью.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Расстройство голоса при </w:t>
      </w:r>
      <w:proofErr w:type="gramStart"/>
      <w:r>
        <w:rPr>
          <w:sz w:val="28"/>
          <w:szCs w:val="28"/>
        </w:rPr>
        <w:t>закрытой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ринолалии</w:t>
      </w:r>
      <w:proofErr w:type="spellEnd"/>
      <w:r>
        <w:rPr>
          <w:sz w:val="28"/>
          <w:szCs w:val="28"/>
        </w:rPr>
        <w:t xml:space="preserve"> и пути коррекционного обучения.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Предупреждение нарушений письма у детей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Коррекционное обучение детей с псевдобульбарной дизартрией.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Дифференцированный подход при коррекции речевых нарушений у детей с псевдобульбарной дизартрией.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Диагностика детей, страдающих легкими формами дизартрии.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Предупреждение нарушений письма у детей с дизартрией.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Логопедическая работа по формированию голоса у детей с </w:t>
      </w:r>
      <w:proofErr w:type="gramStart"/>
      <w:r>
        <w:rPr>
          <w:sz w:val="28"/>
          <w:szCs w:val="28"/>
        </w:rPr>
        <w:t>открытой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Расстройства голоса у детей с при </w:t>
      </w:r>
      <w:proofErr w:type="gramStart"/>
      <w:r>
        <w:rPr>
          <w:sz w:val="28"/>
          <w:szCs w:val="28"/>
        </w:rPr>
        <w:t>закрытой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ринолалии</w:t>
      </w:r>
      <w:proofErr w:type="spellEnd"/>
      <w:r>
        <w:rPr>
          <w:sz w:val="28"/>
          <w:szCs w:val="28"/>
        </w:rPr>
        <w:t xml:space="preserve"> и их коррекция.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Расстройства голоса при органических заболеваниях гортани и их коррекция.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Состояние голоса дошкольников с речевой патологией.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Нарушение голоса при органических заболеваниях гортани и их коррекция.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Психолого-педагогические основы коррекции заикания у детей дошкольного возраста.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Система исправления заикания в процессе прохождения программного материала детского сада.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Игра как средство коррекции заикания у дошкольников.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Дифференцированный подход при исправлении заикания у дошкольников.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Пантомима как средство коррекции заикания.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Начальный этап формирования речи у детей с моторной алалией.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Коррекционное обучение детей с моторной алалией (второй уровень речевого недоразвития).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Психолого-педагогические основы коррекции недоразвития речи у детей с моторной алалией (третий уровень речевого недоразвития).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логопедической работы по коррекции ОНР у детей старшей группы специального детского сада.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памяти у детей шестилетнего возраста с общим недоразвитием речи.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Нарушение письма у школьников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Формирование контроля и самоконтроля в процессе коррекции письменной речи школьников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Нарушение письма у детей-</w:t>
      </w:r>
      <w:proofErr w:type="spellStart"/>
      <w:r>
        <w:rPr>
          <w:sz w:val="28"/>
          <w:szCs w:val="28"/>
        </w:rPr>
        <w:t>ринолаликов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нерезко</w:t>
      </w:r>
      <w:proofErr w:type="spellEnd"/>
      <w:r>
        <w:rPr>
          <w:sz w:val="28"/>
          <w:szCs w:val="28"/>
        </w:rPr>
        <w:t xml:space="preserve"> выраженным общим недоразвитием речи.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Нарушение письма у школьников с </w:t>
      </w:r>
      <w:proofErr w:type="spellStart"/>
      <w:r>
        <w:rPr>
          <w:sz w:val="28"/>
          <w:szCs w:val="28"/>
        </w:rPr>
        <w:t>нерезко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выраженным</w:t>
      </w:r>
      <w:proofErr w:type="gramEnd"/>
      <w:r>
        <w:rPr>
          <w:sz w:val="28"/>
          <w:szCs w:val="28"/>
        </w:rPr>
        <w:t xml:space="preserve"> ОНР.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Система логопедической работы по предупреждению и устранению акустико-артикуляционной 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Нарушение звукопроизношения у умственно отсталых учащихся  и пути коррекционного воздействия.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Корковая дизартрия у умственно отсталых школьников и пути ее коррекции.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Дидактические игры как средство речевого развития у школьников с нарушениями интеллекта.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речи детей с тяжелой степенью умственной отсталости.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Роль драматизации в повышении речевой активности младших школьников с легкой степенью умственной отсталости на уроках.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словаря младших школьников с легкой степенью умственной отсталости на уроках.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Игры в работе по коррекции нарушений письма и чтения у младших школьников с нарушением интеллекта.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Средства формирования осознанного чтения у умственно отсталых школьников.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Коррекция </w:t>
      </w:r>
      <w:proofErr w:type="spellStart"/>
      <w:r>
        <w:rPr>
          <w:rFonts w:ascii="Times New Roman" w:hAnsi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у учащихся с нарушениями интеллектуального развития.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грамматического строя речи у учащихся младших классов с легкой степенью умственной отсталости.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Роль внеклассной работы в развитии речи учащихся с нарушением интеллекта.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Развитие речи дошкольников с интеллектуальными нарушениями в игровой деятельности.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Коррекции речевого развития умственно отсталых дошкольников средствами </w:t>
      </w:r>
      <w:proofErr w:type="spellStart"/>
      <w:r>
        <w:rPr>
          <w:rFonts w:ascii="Times New Roman" w:hAnsi="Times New Roman"/>
          <w:sz w:val="28"/>
          <w:szCs w:val="28"/>
        </w:rPr>
        <w:t>артпедагогики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0365" w:rsidRDefault="00370365" w:rsidP="00370365">
      <w:pPr>
        <w:numPr>
          <w:ilvl w:val="0"/>
          <w:numId w:val="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Нарушения произношения и письма у умственно отсталых школьников.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Нарушение письма у умственно отсталых школьников с недоразвитием фонетического слуха и пути коррекционного воздействия.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Стертая форма псевдобульбарной дизартр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мственно отсталых учащихся младших классов.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речи умственно отсталых дошкольников в процессе общения в игре.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речи умственно отсталых дошкольников в процессе овладения изобразительной деятельностью.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фонематического слуха и восприятия у умственно отсталых дошкольников в специальном детском саду.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речи учащихся с задержкой психического развития на уроках (предмет по выбору). 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Коррекция речи у детей с ЗПР в процессе общения в игре.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чтения у младших школьников с задержкой психического развития.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Коррекция речи детей с ЗПР в процессе овладения изобразительной деятельностью.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Формирование фонематического слуха и восприятия у детей с ЗПР.</w:t>
      </w:r>
    </w:p>
    <w:p w:rsidR="00370365" w:rsidRDefault="00370365" w:rsidP="00370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Проблемы диагностики ЗПР у детей раннего дошкольного возраста.</w:t>
      </w:r>
    </w:p>
    <w:p w:rsidR="00370365" w:rsidRDefault="00370365" w:rsidP="00370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контроля и самоконтроля в процессе формирования звукопроизношения и письма у детей с ЗПР.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00C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5"/>
    <w:rsid w:val="002976DA"/>
    <w:rsid w:val="00370365"/>
    <w:rsid w:val="006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7036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7036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Company>оивт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2017-02-18T06:53:00Z</dcterms:created>
  <dcterms:modified xsi:type="dcterms:W3CDTF">2017-02-18T06:53:00Z</dcterms:modified>
</cp:coreProperties>
</file>